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A6C0" w14:textId="77777777" w:rsidR="0022522C" w:rsidRPr="00552CF8" w:rsidRDefault="0022522C" w:rsidP="0022522C">
      <w:pPr>
        <w:jc w:val="center"/>
        <w:rPr>
          <w:rFonts w:ascii="Calibri" w:hAnsi="Calibri" w:cs="Calibri"/>
          <w:b/>
          <w:bCs/>
        </w:rPr>
      </w:pPr>
      <w:r w:rsidRPr="00552CF8">
        <w:rPr>
          <w:rFonts w:ascii="Calibri" w:hAnsi="Calibri" w:cs="Calibri"/>
          <w:b/>
          <w:bCs/>
        </w:rPr>
        <w:t>Klauzula informacyjna RODO – korespondencja tradycyjna</w:t>
      </w:r>
    </w:p>
    <w:p w14:paraId="4898CFEB" w14:textId="77777777" w:rsidR="0022522C" w:rsidRPr="005300D1" w:rsidRDefault="0022522C" w:rsidP="0022522C">
      <w:pPr>
        <w:pStyle w:val="Bezodstpw"/>
        <w:jc w:val="both"/>
        <w:rPr>
          <w:rFonts w:ascii="Calibri Light" w:hAnsi="Calibri Light" w:cs="Calibri Light"/>
          <w:i/>
          <w:iCs/>
        </w:rPr>
      </w:pPr>
      <w:r w:rsidRPr="004D16BC">
        <w:t xml:space="preserve"> </w:t>
      </w:r>
      <w:r w:rsidRPr="005300D1">
        <w:rPr>
          <w:i/>
          <w:iCs/>
        </w:rPr>
        <w:t xml:space="preserve">W </w:t>
      </w:r>
      <w:r w:rsidRPr="005300D1">
        <w:rPr>
          <w:rFonts w:ascii="Calibri Light" w:hAnsi="Calibri Light" w:cs="Calibri Light"/>
          <w:i/>
          <w:iCs/>
        </w:rPr>
        <w:t xml:space="preserve">związku z zapisami art. 13 oraz </w:t>
      </w:r>
      <w:r>
        <w:rPr>
          <w:rFonts w:ascii="Calibri Light" w:hAnsi="Calibri Light" w:cs="Calibri Light"/>
          <w:i/>
          <w:iCs/>
        </w:rPr>
        <w:t xml:space="preserve">14 </w:t>
      </w:r>
      <w:r w:rsidRPr="005300D1">
        <w:rPr>
          <w:rFonts w:ascii="Calibri Light" w:hAnsi="Calibri Light" w:cs="Calibri Light"/>
          <w:i/>
          <w:iCs/>
        </w:rPr>
        <w:t>ROZPORZĄDZENIA PARLAMENTU EUROPEJSKIEGO I RADY (UE)</w:t>
      </w:r>
    </w:p>
    <w:p w14:paraId="296D3EBE" w14:textId="77777777" w:rsidR="0022522C" w:rsidRPr="005300D1" w:rsidRDefault="0022522C" w:rsidP="0022522C">
      <w:pPr>
        <w:pStyle w:val="Bezodstpw"/>
        <w:jc w:val="both"/>
        <w:rPr>
          <w:rFonts w:ascii="Calibri Light" w:hAnsi="Calibri Light" w:cs="Calibri Light"/>
          <w:i/>
          <w:iCs/>
        </w:rPr>
      </w:pPr>
      <w:r w:rsidRPr="005300D1">
        <w:rPr>
          <w:rFonts w:ascii="Calibri Light" w:hAnsi="Calibri Light" w:cs="Calibri Light"/>
          <w:i/>
          <w:iCs/>
        </w:rPr>
        <w:t>2016/679 z dnia 27 kwietnia 2016 r. w sprawie ochrony osób fizycznych w związku z przetwarzaniem</w:t>
      </w:r>
    </w:p>
    <w:p w14:paraId="5F0CC6BA" w14:textId="77777777" w:rsidR="0022522C" w:rsidRPr="005300D1" w:rsidRDefault="0022522C" w:rsidP="0022522C">
      <w:pPr>
        <w:pStyle w:val="Bezodstpw"/>
        <w:jc w:val="both"/>
        <w:rPr>
          <w:rFonts w:ascii="Calibri Light" w:hAnsi="Calibri Light" w:cs="Calibri Light"/>
          <w:i/>
          <w:iCs/>
        </w:rPr>
      </w:pPr>
      <w:r w:rsidRPr="005300D1">
        <w:rPr>
          <w:rFonts w:ascii="Calibri Light" w:hAnsi="Calibri Light" w:cs="Calibri Light"/>
          <w:i/>
          <w:iCs/>
        </w:rPr>
        <w:t>danych osobowych i w sprawie swobodnego przepływu takich danych oraz uchylenia dyrektywy 95/46/WE (ogólne rozporządzenie o ochronie danych) (Dz. U. UE. z 2016 r., L 119, poz. 1) informujemy, że</w:t>
      </w:r>
    </w:p>
    <w:p w14:paraId="0830C742" w14:textId="77777777" w:rsidR="0022522C" w:rsidRDefault="0022522C" w:rsidP="0022522C">
      <w:pPr>
        <w:jc w:val="both"/>
        <w:rPr>
          <w:rFonts w:ascii="Calibri Light" w:hAnsi="Calibri Light" w:cs="Calibri Light"/>
          <w:b/>
          <w:bCs/>
        </w:rPr>
      </w:pPr>
    </w:p>
    <w:p w14:paraId="5258E1DA" w14:textId="77777777" w:rsidR="0022522C" w:rsidRPr="00552CF8" w:rsidRDefault="0022522C" w:rsidP="0022522C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b/>
          <w:bCs/>
        </w:rPr>
      </w:pPr>
      <w:r w:rsidRPr="00552CF8">
        <w:rPr>
          <w:rFonts w:ascii="Calibri Light" w:hAnsi="Calibri Light" w:cs="Calibri Light"/>
          <w:b/>
          <w:bCs/>
        </w:rPr>
        <w:t>Tożsamość i dane kontaktowe Administratora</w:t>
      </w:r>
    </w:p>
    <w:p w14:paraId="36DD4ED9" w14:textId="77777777" w:rsidR="0022522C" w:rsidRPr="004D16BC" w:rsidRDefault="0022522C" w:rsidP="0022522C">
      <w:pPr>
        <w:jc w:val="both"/>
        <w:rPr>
          <w:rFonts w:ascii="Calibri Light" w:hAnsi="Calibri Light" w:cs="Calibri Light"/>
        </w:rPr>
      </w:pPr>
      <w:r w:rsidRPr="004D16BC">
        <w:rPr>
          <w:rFonts w:ascii="Calibri Light" w:hAnsi="Calibri Light" w:cs="Calibri Light"/>
        </w:rPr>
        <w:t xml:space="preserve">Administratorem danych osobowych jest Powiatowe Centrum Pomocy Rodzinie ul. Klasztorna 6, 47-400 w Raciborzu, z administratorem można się skontaktować poprzez adres email  </w:t>
      </w:r>
      <w:hyperlink r:id="rId5" w:history="1">
        <w:r w:rsidRPr="00B53519">
          <w:rPr>
            <w:rStyle w:val="Hipercze"/>
            <w:rFonts w:ascii="Calibri Light" w:hAnsi="Calibri Light" w:cs="Calibri Light"/>
          </w:rPr>
          <w:t>pcpr@pcpr.raciborz.org.pl</w:t>
        </w:r>
      </w:hyperlink>
      <w:r>
        <w:rPr>
          <w:rFonts w:ascii="Calibri Light" w:hAnsi="Calibri Light" w:cs="Calibri Light"/>
        </w:rPr>
        <w:t xml:space="preserve"> </w:t>
      </w:r>
      <w:r w:rsidRPr="004D16BC">
        <w:rPr>
          <w:rFonts w:ascii="Calibri Light" w:hAnsi="Calibri Light" w:cs="Calibri Light"/>
        </w:rPr>
        <w:t xml:space="preserve">   lub pisemnie na adres siedziby podany powyżej.</w:t>
      </w:r>
    </w:p>
    <w:p w14:paraId="6326AED3" w14:textId="77777777" w:rsidR="0022522C" w:rsidRPr="00552CF8" w:rsidRDefault="0022522C" w:rsidP="0022522C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b/>
          <w:bCs/>
        </w:rPr>
      </w:pPr>
      <w:r w:rsidRPr="00552CF8">
        <w:rPr>
          <w:rFonts w:ascii="Calibri Light" w:hAnsi="Calibri Light" w:cs="Calibri Light"/>
          <w:b/>
          <w:bCs/>
        </w:rPr>
        <w:t xml:space="preserve">Dane kontaktowe inspektora ochrony danych </w:t>
      </w:r>
    </w:p>
    <w:p w14:paraId="5E0DC63E" w14:textId="77777777" w:rsidR="0022522C" w:rsidRPr="004D16BC" w:rsidRDefault="0022522C" w:rsidP="0022522C">
      <w:pPr>
        <w:jc w:val="both"/>
        <w:rPr>
          <w:rFonts w:ascii="Calibri Light" w:hAnsi="Calibri Light" w:cs="Calibri Light"/>
        </w:rPr>
      </w:pPr>
      <w:r w:rsidRPr="004D16BC">
        <w:rPr>
          <w:rFonts w:ascii="Calibri Light" w:hAnsi="Calibri Light" w:cs="Calibri Light"/>
        </w:rPr>
        <w:t xml:space="preserve">Administrator wyznaczył inspektora ochrony danych, dane do kontaktu: email </w:t>
      </w:r>
      <w:hyperlink r:id="rId6" w:history="1">
        <w:r w:rsidRPr="00B53519">
          <w:rPr>
            <w:rStyle w:val="Hipercze"/>
            <w:rFonts w:ascii="Calibri Light" w:hAnsi="Calibri Light" w:cs="Calibri Light"/>
          </w:rPr>
          <w:t>iod@pcpr.raciborz.org.pl</w:t>
        </w:r>
      </w:hyperlink>
      <w:r>
        <w:rPr>
          <w:rFonts w:ascii="Calibri Light" w:hAnsi="Calibri Light" w:cs="Calibri Light"/>
        </w:rPr>
        <w:t xml:space="preserve"> </w:t>
      </w:r>
      <w:r w:rsidRPr="004D16BC">
        <w:rPr>
          <w:rFonts w:ascii="Calibri Light" w:hAnsi="Calibri Light" w:cs="Calibri Light"/>
        </w:rPr>
        <w:t xml:space="preserve"> . Z inspektorem ochrony danych można się kontaktować we wszystkich sprawach dotyczących przetwarzania danych osobowych oraz korzystania z praw związanych z przetwarzaniem danych osobowych.</w:t>
      </w:r>
    </w:p>
    <w:p w14:paraId="517B2073" w14:textId="77777777" w:rsidR="0022522C" w:rsidRPr="00552CF8" w:rsidRDefault="0022522C" w:rsidP="0022522C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b/>
          <w:bCs/>
        </w:rPr>
      </w:pPr>
      <w:r w:rsidRPr="00552CF8">
        <w:rPr>
          <w:rFonts w:ascii="Calibri Light" w:hAnsi="Calibri Light" w:cs="Calibri Light"/>
          <w:b/>
          <w:bCs/>
        </w:rPr>
        <w:t xml:space="preserve">Cele i podstawy przetwarzania </w:t>
      </w:r>
    </w:p>
    <w:p w14:paraId="7B98B324" w14:textId="77777777" w:rsidR="0022522C" w:rsidRPr="004D16BC" w:rsidRDefault="0022522C" w:rsidP="0022522C">
      <w:pPr>
        <w:jc w:val="both"/>
        <w:rPr>
          <w:rFonts w:ascii="Calibri Light" w:hAnsi="Calibri Light" w:cs="Calibri Light"/>
        </w:rPr>
      </w:pPr>
      <w:r w:rsidRPr="004D16BC">
        <w:rPr>
          <w:rFonts w:ascii="Calibri Light" w:hAnsi="Calibri Light" w:cs="Calibri Light"/>
        </w:rPr>
        <w:t xml:space="preserve"> Pani/Pana dane osobowe będą przetwarzane w celu obsługi korespondencji.</w:t>
      </w:r>
      <w:r w:rsidRPr="000C626C">
        <w:t xml:space="preserve"> </w:t>
      </w:r>
      <w:r>
        <w:t xml:space="preserve">Zakres danych to: </w:t>
      </w:r>
      <w:r w:rsidRPr="000C626C">
        <w:rPr>
          <w:rFonts w:ascii="Calibri Light" w:hAnsi="Calibri Light" w:cs="Calibri Light"/>
        </w:rPr>
        <w:t xml:space="preserve">Imię, nazwisko, adres zamieszkania, adres korespondencyjny; </w:t>
      </w:r>
    </w:p>
    <w:p w14:paraId="2C1D6457" w14:textId="77777777" w:rsidR="0022522C" w:rsidRPr="00DC698D" w:rsidRDefault="0022522C" w:rsidP="0022522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DC698D">
        <w:rPr>
          <w:rFonts w:ascii="Calibri Light" w:hAnsi="Calibri Light" w:cs="Calibri Light"/>
        </w:rPr>
        <w:t xml:space="preserve">prowadzenia korespondencji przez urząd  — na podstawie art. 6 ust. 1 lit. c RODO (obowiązek wynikający z przepisów prawa) oraz art. 6 ust. 1 lit. e (niezbędność do wykonywania zadań publicznych); </w:t>
      </w:r>
    </w:p>
    <w:p w14:paraId="7E9F259C" w14:textId="77777777" w:rsidR="0022522C" w:rsidRPr="005300D1" w:rsidRDefault="0022522C" w:rsidP="0022522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trike/>
        </w:rPr>
      </w:pPr>
      <w:r w:rsidRPr="00DC698D">
        <w:rPr>
          <w:rFonts w:ascii="Calibri Light" w:hAnsi="Calibri Light" w:cs="Calibri Light"/>
        </w:rPr>
        <w:t>dowodowym, na potrzeby zabezpieczenia informacji, które mogą służyć wykazywaniu faktów — na podstawie art. 6 ust. 1 lit. c RODO (obowiązek wynikający z przepisów prawa), art. 6 ust. 1 lit. e (niezbędność do wykonywania zadań publicznych)</w:t>
      </w:r>
    </w:p>
    <w:p w14:paraId="3A72C0DE" w14:textId="77777777" w:rsidR="0022522C" w:rsidRPr="00DC698D" w:rsidRDefault="0022522C" w:rsidP="0022522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DC698D">
        <w:rPr>
          <w:rFonts w:ascii="Calibri Light" w:hAnsi="Calibri Light" w:cs="Calibri Light"/>
        </w:rPr>
        <w:t>korespondencji w związku z zawartymi umowami lub działaniami związanymi z ich zawarciem postawie art. 6 ust. 1 lit. b RODO</w:t>
      </w:r>
    </w:p>
    <w:p w14:paraId="5F5DCD67" w14:textId="77777777" w:rsidR="0022522C" w:rsidRPr="00DC698D" w:rsidRDefault="0022522C" w:rsidP="0022522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DC698D">
        <w:rPr>
          <w:rFonts w:ascii="Calibri Light" w:hAnsi="Calibri Light" w:cs="Calibri Light"/>
        </w:rPr>
        <w:t>archiwalnym na podstawie art. 6 ust. 1 lit. c RODO (obowiązek wynikający z przepisów prawa – Instrukcja Kancelaryjna) oraz przepisów dotyczących narodowego zasobu archiwalnego;</w:t>
      </w:r>
    </w:p>
    <w:p w14:paraId="2C9DD092" w14:textId="77777777" w:rsidR="0022522C" w:rsidRPr="00552CF8" w:rsidRDefault="0022522C" w:rsidP="0022522C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b/>
        </w:rPr>
      </w:pPr>
      <w:r w:rsidRPr="00552CF8">
        <w:rPr>
          <w:rFonts w:ascii="Calibri Light" w:hAnsi="Calibri Light" w:cs="Calibri Light"/>
          <w:b/>
        </w:rPr>
        <w:t>Odbiorcy danych</w:t>
      </w:r>
    </w:p>
    <w:p w14:paraId="3D5736F3" w14:textId="77777777" w:rsidR="0022522C" w:rsidRPr="0035725E" w:rsidRDefault="0022522C" w:rsidP="0022522C">
      <w:pPr>
        <w:pStyle w:val="Akapitzlist"/>
        <w:jc w:val="both"/>
        <w:rPr>
          <w:rFonts w:ascii="Calibri Light" w:hAnsi="Calibri Light" w:cs="Calibri Light"/>
          <w:color w:val="auto"/>
        </w:rPr>
      </w:pPr>
      <w:r w:rsidRPr="0035725E">
        <w:rPr>
          <w:rFonts w:ascii="Calibri Light" w:hAnsi="Calibri Light" w:cs="Calibri Light"/>
          <w:color w:val="auto"/>
        </w:rPr>
        <w:t>Pani/Pana dane mogą zostać ujawnione;</w:t>
      </w:r>
    </w:p>
    <w:p w14:paraId="55E3CDCF" w14:textId="77777777" w:rsidR="0022522C" w:rsidRPr="00185BAE" w:rsidRDefault="0022522C" w:rsidP="0022522C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185BAE">
        <w:rPr>
          <w:rFonts w:ascii="Calibri Light" w:hAnsi="Calibri Light" w:cs="Calibri Light"/>
        </w:rPr>
        <w:t>podmiotowi właściwemu do rozpatrzenia sprawy (jeżeli sprawa wymaga przekazania);</w:t>
      </w:r>
    </w:p>
    <w:p w14:paraId="1F5B6D9F" w14:textId="77777777" w:rsidR="0022522C" w:rsidRPr="00185BAE" w:rsidRDefault="0022522C" w:rsidP="0022522C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185BAE">
        <w:rPr>
          <w:rFonts w:ascii="Calibri Light" w:hAnsi="Calibri Light" w:cs="Calibri Light"/>
        </w:rPr>
        <w:t>podmiotom i organom, którym Administrator jest zobowiązany lub upoważniony udostępnić dane osobowe na podstawie powszechnie obowiązujących przepisów prawa;</w:t>
      </w:r>
    </w:p>
    <w:p w14:paraId="11892410" w14:textId="77777777" w:rsidR="0022522C" w:rsidRPr="00185BAE" w:rsidRDefault="0022522C" w:rsidP="0022522C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185BAE">
        <w:rPr>
          <w:rFonts w:ascii="Calibri Light" w:hAnsi="Calibri Light" w:cs="Calibri Light"/>
        </w:rPr>
        <w:t>operatorom pocztowym</w:t>
      </w:r>
    </w:p>
    <w:p w14:paraId="55392F3C" w14:textId="04D67EC3" w:rsidR="0022522C" w:rsidRPr="00076004" w:rsidRDefault="00076004" w:rsidP="00076004">
      <w:pPr>
        <w:pStyle w:val="Akapitzlist"/>
        <w:numPr>
          <w:ilvl w:val="0"/>
          <w:numId w:val="3"/>
        </w:numPr>
        <w:rPr>
          <w:rFonts w:ascii="Calibri Light" w:eastAsia="Times New Roman" w:hAnsi="Calibri Light" w:cs="Calibri Light"/>
          <w:lang w:eastAsia="pl-PL"/>
        </w:rPr>
      </w:pPr>
      <w:r w:rsidRPr="00076004">
        <w:rPr>
          <w:rFonts w:ascii="Calibri Light" w:eastAsia="Times New Roman" w:hAnsi="Calibri Light" w:cs="Calibri Light"/>
          <w:lang w:eastAsia="pl-PL"/>
        </w:rPr>
        <w:t xml:space="preserve">naszym usługodawcom na podstawie zawartej z Administratorem stosownej umowy   </w:t>
      </w:r>
      <w:r w:rsidR="0022522C" w:rsidRPr="00076004">
        <w:rPr>
          <w:rFonts w:ascii="Calibri Light" w:eastAsia="Times New Roman" w:hAnsi="Calibri Light" w:cs="Calibri Light"/>
          <w:lang w:eastAsia="pl-PL"/>
        </w:rPr>
        <w:t>:  w tym obsługa informatyczna (prowadzony rejestr korespondencji), hosting, obsługa prawna, obsługa ochrony danych osobowych.</w:t>
      </w:r>
    </w:p>
    <w:p w14:paraId="0DD5FE32" w14:textId="77777777" w:rsidR="0022522C" w:rsidRPr="0035725E" w:rsidRDefault="0022522C" w:rsidP="0022522C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b/>
          <w:color w:val="auto"/>
        </w:rPr>
      </w:pPr>
      <w:r w:rsidRPr="0035725E">
        <w:rPr>
          <w:rFonts w:ascii="Calibri Light" w:hAnsi="Calibri Light" w:cs="Calibri Light"/>
          <w:b/>
          <w:color w:val="auto"/>
        </w:rPr>
        <w:t xml:space="preserve">Okres przechowywania danych </w:t>
      </w:r>
    </w:p>
    <w:p w14:paraId="65857F21" w14:textId="77777777" w:rsidR="0022522C" w:rsidRPr="0035725E" w:rsidRDefault="0022522C" w:rsidP="0022522C">
      <w:pPr>
        <w:pStyle w:val="Akapitzlist"/>
        <w:jc w:val="both"/>
        <w:rPr>
          <w:rFonts w:ascii="Calibri Light" w:hAnsi="Calibri Light" w:cs="Calibri Light"/>
          <w:b/>
          <w:color w:val="auto"/>
        </w:rPr>
      </w:pPr>
      <w:r w:rsidRPr="0035725E">
        <w:rPr>
          <w:rFonts w:ascii="Calibri Light" w:hAnsi="Calibri Light" w:cs="Calibri Light"/>
          <w:color w:val="auto"/>
        </w:rPr>
        <w:t xml:space="preserve">Pani/Pana dane osobowe po zrealizowaniu celu, dla którego zostały zebrane, będą przetwarzane w celach archiwalnych i przechowywane </w:t>
      </w:r>
      <w:r w:rsidRPr="00552CF8">
        <w:rPr>
          <w:rFonts w:ascii="Calibri Light" w:hAnsi="Calibri Light" w:cs="Calibri Light"/>
          <w:color w:val="auto"/>
        </w:rPr>
        <w:t>przez okres niezbędny wynikający z instrukcji kancelaryjnej oraz z przepisów o narodowym zasobie archiwalnym.</w:t>
      </w:r>
    </w:p>
    <w:p w14:paraId="4D6B1351" w14:textId="77777777" w:rsidR="0022522C" w:rsidRPr="0035725E" w:rsidRDefault="0022522C" w:rsidP="0022522C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b/>
          <w:color w:val="auto"/>
        </w:rPr>
      </w:pPr>
      <w:r w:rsidRPr="0035725E">
        <w:rPr>
          <w:rFonts w:ascii="Calibri Light" w:hAnsi="Calibri Light" w:cs="Calibri Light"/>
          <w:b/>
          <w:color w:val="auto"/>
        </w:rPr>
        <w:t>Prawa osób, których dane dotyczą</w:t>
      </w:r>
    </w:p>
    <w:p w14:paraId="1FD0EDB5" w14:textId="77777777" w:rsidR="0022522C" w:rsidRPr="0035725E" w:rsidRDefault="0022522C" w:rsidP="0022522C">
      <w:pPr>
        <w:pStyle w:val="Akapitzlist"/>
        <w:jc w:val="both"/>
        <w:rPr>
          <w:rFonts w:ascii="Calibri Light" w:hAnsi="Calibri Light" w:cs="Calibri Light"/>
          <w:b/>
          <w:color w:val="auto"/>
        </w:rPr>
      </w:pPr>
      <w:r w:rsidRPr="0035725E">
        <w:rPr>
          <w:rFonts w:ascii="Calibri Light" w:hAnsi="Calibri Light" w:cs="Calibri Light"/>
          <w:color w:val="auto"/>
        </w:rPr>
        <w:t>Posiada Pani/Pan prawo do:</w:t>
      </w:r>
    </w:p>
    <w:p w14:paraId="2D3C0615" w14:textId="77777777" w:rsidR="0022522C" w:rsidRDefault="0022522C" w:rsidP="0022522C">
      <w:pPr>
        <w:pStyle w:val="Akapitzlist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color w:val="auto"/>
        </w:rPr>
      </w:pPr>
      <w:r w:rsidRPr="00185BAE">
        <w:rPr>
          <w:rFonts w:ascii="Calibri Light" w:hAnsi="Calibri Light" w:cs="Calibri Light"/>
          <w:color w:val="auto"/>
        </w:rPr>
        <w:lastRenderedPageBreak/>
        <w:t>dostępu do treści swoich danych;</w:t>
      </w:r>
    </w:p>
    <w:p w14:paraId="72C2187C" w14:textId="77777777" w:rsidR="0022522C" w:rsidRPr="00185BAE" w:rsidRDefault="0022522C" w:rsidP="0022522C">
      <w:pPr>
        <w:pStyle w:val="Akapitzlist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color w:val="auto"/>
        </w:rPr>
      </w:pPr>
      <w:r w:rsidRPr="00185BAE">
        <w:rPr>
          <w:rFonts w:ascii="Calibri Light" w:hAnsi="Calibri Light" w:cs="Calibri Light"/>
        </w:rPr>
        <w:t>żądania sprostowania danych, które są nieprawidłowe;</w:t>
      </w:r>
    </w:p>
    <w:p w14:paraId="1B324A7B" w14:textId="77777777" w:rsidR="0022522C" w:rsidRPr="0035725E" w:rsidRDefault="0022522C" w:rsidP="0022522C">
      <w:pPr>
        <w:pStyle w:val="Akapitzlist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color w:val="auto"/>
        </w:rPr>
      </w:pPr>
      <w:r w:rsidRPr="0035725E">
        <w:rPr>
          <w:rFonts w:ascii="Calibri Light" w:hAnsi="Calibri Light" w:cs="Calibri Light"/>
          <w:color w:val="auto"/>
        </w:rPr>
        <w:t>żądania usunięcia danych na podstawie art. 17 RODO (z zastrzeżeniem ust 3 lit b i e);</w:t>
      </w:r>
    </w:p>
    <w:p w14:paraId="736006DB" w14:textId="77777777" w:rsidR="0022522C" w:rsidRPr="0035725E" w:rsidRDefault="0022522C" w:rsidP="0022522C">
      <w:pPr>
        <w:pStyle w:val="Akapitzlist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color w:val="auto"/>
        </w:rPr>
      </w:pPr>
      <w:r w:rsidRPr="0035725E">
        <w:rPr>
          <w:rFonts w:ascii="Calibri Light" w:hAnsi="Calibri Light" w:cs="Calibri Light"/>
          <w:color w:val="auto"/>
        </w:rPr>
        <w:t>prawo do przenoszenia danych, na podstawie art. 20 RODO;</w:t>
      </w:r>
    </w:p>
    <w:p w14:paraId="45F3E5E9" w14:textId="77777777" w:rsidR="0022522C" w:rsidRPr="0035725E" w:rsidRDefault="0022522C" w:rsidP="0022522C">
      <w:pPr>
        <w:pStyle w:val="Akapitzlist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color w:val="auto"/>
        </w:rPr>
      </w:pPr>
      <w:r w:rsidRPr="0035725E">
        <w:rPr>
          <w:rFonts w:ascii="Calibri Light" w:hAnsi="Calibri Light" w:cs="Calibri Light"/>
          <w:color w:val="auto"/>
        </w:rPr>
        <w:t>ograniczenia przetwarzania na podstawie art. 18 RODO;</w:t>
      </w:r>
    </w:p>
    <w:p w14:paraId="38C7FA48" w14:textId="77777777" w:rsidR="0022522C" w:rsidRPr="0035725E" w:rsidRDefault="0022522C" w:rsidP="0022522C">
      <w:pPr>
        <w:pStyle w:val="Akapitzlist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color w:val="auto"/>
        </w:rPr>
      </w:pPr>
      <w:r w:rsidRPr="0035725E">
        <w:rPr>
          <w:rFonts w:ascii="Calibri Light" w:hAnsi="Calibri Light" w:cs="Calibri Light"/>
          <w:color w:val="auto"/>
        </w:rPr>
        <w:t>sprzeciwu na podstawie art. 21 RODO;</w:t>
      </w:r>
    </w:p>
    <w:p w14:paraId="6AD95F71" w14:textId="77777777" w:rsidR="0022522C" w:rsidRPr="0035725E" w:rsidRDefault="0022522C" w:rsidP="0022522C">
      <w:pPr>
        <w:pStyle w:val="Akapitzlist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  <w:color w:val="auto"/>
          <w:lang w:eastAsia="pl-PL"/>
        </w:rPr>
      </w:pPr>
      <w:r w:rsidRPr="0035725E">
        <w:rPr>
          <w:rFonts w:ascii="Calibri Light" w:eastAsia="Times New Roman" w:hAnsi="Calibri Light" w:cs="Calibri Light"/>
          <w:color w:val="auto"/>
          <w:lang w:eastAsia="pl-PL"/>
        </w:rPr>
        <w:t>prawo do wniesienia skargi do organu nadzorczego tj. Prezesa Urzędu Ochrony Danych Osobowych</w:t>
      </w:r>
      <w:r>
        <w:rPr>
          <w:rFonts w:ascii="Calibri Light" w:eastAsia="Times New Roman" w:hAnsi="Calibri Light" w:cs="Calibri Light"/>
          <w:color w:val="auto"/>
          <w:lang w:eastAsia="pl-PL"/>
        </w:rPr>
        <w:t xml:space="preserve"> </w:t>
      </w:r>
      <w:r w:rsidRPr="005E6716">
        <w:rPr>
          <w:rFonts w:ascii="Calibri Light" w:eastAsia="Times New Roman" w:hAnsi="Calibri Light" w:cs="Calibri Light"/>
          <w:color w:val="auto"/>
          <w:lang w:eastAsia="pl-PL"/>
        </w:rPr>
        <w:t>(dane kontaktowe dostępne na stronie: https://uodo.gov.pl/)</w:t>
      </w:r>
      <w:r w:rsidRPr="0035725E">
        <w:rPr>
          <w:rFonts w:ascii="Calibri Light" w:eastAsia="Times New Roman" w:hAnsi="Calibri Light" w:cs="Calibri Light"/>
          <w:color w:val="auto"/>
          <w:lang w:eastAsia="pl-PL"/>
        </w:rPr>
        <w:t xml:space="preserve"> gdy uzna Pani/Pan, iż przetwarzanie danych osobowych Pani/Pana dotyczących narusza przepisy </w:t>
      </w:r>
      <w:r>
        <w:rPr>
          <w:rFonts w:ascii="Calibri Light" w:eastAsia="Times New Roman" w:hAnsi="Calibri Light" w:cs="Calibri Light"/>
          <w:color w:val="auto"/>
          <w:lang w:eastAsia="pl-PL"/>
        </w:rPr>
        <w:t>RODO.</w:t>
      </w:r>
    </w:p>
    <w:p w14:paraId="302F503D" w14:textId="77777777" w:rsidR="0022522C" w:rsidRPr="0035725E" w:rsidRDefault="0022522C" w:rsidP="0022522C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b/>
          <w:color w:val="auto"/>
        </w:rPr>
      </w:pPr>
      <w:r w:rsidRPr="0035725E">
        <w:rPr>
          <w:rFonts w:ascii="Calibri Light" w:hAnsi="Calibri Light" w:cs="Calibri Light"/>
          <w:b/>
          <w:color w:val="auto"/>
        </w:rPr>
        <w:t xml:space="preserve">Informacja o wymogu/dobrowolności podania danych </w:t>
      </w:r>
    </w:p>
    <w:p w14:paraId="2225F413" w14:textId="77777777" w:rsidR="0022522C" w:rsidRPr="00552CF8" w:rsidRDefault="0022522C" w:rsidP="0022522C">
      <w:pPr>
        <w:pStyle w:val="Akapitzlist"/>
        <w:jc w:val="both"/>
        <w:rPr>
          <w:rFonts w:ascii="Calibri Light" w:hAnsi="Calibri Light" w:cs="Calibri Light"/>
          <w:color w:val="auto"/>
        </w:rPr>
      </w:pPr>
      <w:r w:rsidRPr="0035725E">
        <w:rPr>
          <w:rFonts w:ascii="Calibri Light" w:hAnsi="Calibri Light" w:cs="Calibri Light"/>
          <w:color w:val="auto"/>
        </w:rPr>
        <w:t xml:space="preserve">Podanie takich danych, jak imię i nazwisko oraz adres </w:t>
      </w:r>
      <w:r>
        <w:rPr>
          <w:rFonts w:ascii="Calibri Light" w:hAnsi="Calibri Light" w:cs="Calibri Light"/>
          <w:color w:val="auto"/>
        </w:rPr>
        <w:t>zamieszkania lub korespondencyjny</w:t>
      </w:r>
      <w:r w:rsidRPr="0035725E">
        <w:rPr>
          <w:rFonts w:ascii="Calibri Light" w:hAnsi="Calibri Light" w:cs="Calibri Light"/>
          <w:color w:val="auto"/>
        </w:rPr>
        <w:t xml:space="preserve"> jest konieczne do skontaktowania się z Panem/Panią </w:t>
      </w:r>
      <w:r>
        <w:rPr>
          <w:rFonts w:ascii="Calibri Light" w:hAnsi="Calibri Light" w:cs="Calibri Light"/>
          <w:color w:val="auto"/>
        </w:rPr>
        <w:t xml:space="preserve">poprzez pocztę tradycyjną, </w:t>
      </w:r>
      <w:r w:rsidRPr="0035725E">
        <w:rPr>
          <w:rFonts w:ascii="Calibri Light" w:hAnsi="Calibri Light" w:cs="Calibri Light"/>
          <w:color w:val="auto"/>
        </w:rPr>
        <w:t xml:space="preserve">bez tych danych kontakt </w:t>
      </w:r>
      <w:r>
        <w:rPr>
          <w:rFonts w:ascii="Calibri Light" w:hAnsi="Calibri Light" w:cs="Calibri Light"/>
          <w:color w:val="auto"/>
        </w:rPr>
        <w:t xml:space="preserve">w tej formie </w:t>
      </w:r>
      <w:r w:rsidRPr="0035725E">
        <w:rPr>
          <w:rFonts w:ascii="Calibri Light" w:hAnsi="Calibri Light" w:cs="Calibri Light"/>
          <w:color w:val="auto"/>
        </w:rPr>
        <w:t>będzie niemożliwy; ponadto — jeżeli wiadomość dotyczy sprawy urzędowej — konieczne może okazać się podanie wszystkich danych, które są potrzebne do przyjęcia i rozpatrzenia tej konkretnej sprawy w świetle obowiązujących przepisów (bez tych danych rozpatrzenie sprawy może okazać się niemożliwe);</w:t>
      </w:r>
      <w:r w:rsidRPr="00CB2919">
        <w:t xml:space="preserve"> </w:t>
      </w:r>
      <w:r w:rsidRPr="00CB2919">
        <w:rPr>
          <w:rFonts w:ascii="Calibri Light" w:hAnsi="Calibri Light" w:cs="Calibri Light"/>
          <w:color w:val="auto"/>
        </w:rPr>
        <w:t>Dane poda</w:t>
      </w:r>
      <w:r>
        <w:rPr>
          <w:rFonts w:ascii="Calibri Light" w:hAnsi="Calibri Light" w:cs="Calibri Light"/>
          <w:color w:val="auto"/>
        </w:rPr>
        <w:t xml:space="preserve">wane </w:t>
      </w:r>
      <w:r w:rsidRPr="00CB2919">
        <w:rPr>
          <w:rFonts w:ascii="Calibri Light" w:hAnsi="Calibri Light" w:cs="Calibri Light"/>
          <w:color w:val="auto"/>
        </w:rPr>
        <w:t xml:space="preserve"> są przez osobę, której dotyczą, jednakże w celu realizacji naszych zadań otrzymujemy także dane adresowe od uprawnionych instytucji.</w:t>
      </w:r>
    </w:p>
    <w:p w14:paraId="2511546C" w14:textId="77777777" w:rsidR="0022522C" w:rsidRPr="0035725E" w:rsidRDefault="0022522C" w:rsidP="0022522C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b/>
          <w:color w:val="auto"/>
        </w:rPr>
      </w:pPr>
      <w:r w:rsidRPr="0035725E">
        <w:rPr>
          <w:rFonts w:ascii="Calibri Light" w:hAnsi="Calibri Light" w:cs="Calibri Light"/>
          <w:b/>
          <w:color w:val="auto"/>
        </w:rPr>
        <w:t xml:space="preserve">Zautomatyzowane podejmowanie decyzji </w:t>
      </w:r>
    </w:p>
    <w:p w14:paraId="24E06CB5" w14:textId="77777777" w:rsidR="0022522C" w:rsidRPr="00552CF8" w:rsidRDefault="0022522C" w:rsidP="0022522C">
      <w:pPr>
        <w:pStyle w:val="Akapitzlist"/>
        <w:jc w:val="both"/>
        <w:rPr>
          <w:rFonts w:ascii="Calibri Light" w:eastAsia="Times New Roman" w:hAnsi="Calibri Light" w:cs="Calibri Light"/>
          <w:color w:val="auto"/>
          <w:lang w:eastAsia="pl-PL"/>
        </w:rPr>
      </w:pPr>
      <w:r w:rsidRPr="0035725E">
        <w:rPr>
          <w:rFonts w:ascii="Calibri Light" w:eastAsia="Times New Roman" w:hAnsi="Calibri Light" w:cs="Calibri Light"/>
          <w:color w:val="auto"/>
          <w:lang w:eastAsia="pl-PL"/>
        </w:rPr>
        <w:t>Pana/Pani dane osobowe nie będą wykorzystywane do zautomatyzowanego podejmowania decyzji, w tym profilowania</w:t>
      </w:r>
      <w:r>
        <w:rPr>
          <w:rFonts w:ascii="Calibri Light" w:eastAsia="Times New Roman" w:hAnsi="Calibri Light" w:cs="Calibri Light"/>
          <w:color w:val="auto"/>
          <w:lang w:eastAsia="pl-PL"/>
        </w:rPr>
        <w:t>.</w:t>
      </w:r>
    </w:p>
    <w:p w14:paraId="50B71B71" w14:textId="77777777" w:rsidR="0022522C" w:rsidRPr="00237CA7" w:rsidRDefault="0022522C" w:rsidP="0022522C">
      <w:pPr>
        <w:pStyle w:val="Akapitzlist"/>
        <w:numPr>
          <w:ilvl w:val="0"/>
          <w:numId w:val="4"/>
        </w:numPr>
        <w:jc w:val="both"/>
        <w:rPr>
          <w:rFonts w:ascii="Calibri Light" w:eastAsia="Times New Roman" w:hAnsi="Calibri Light" w:cs="Calibri Light"/>
          <w:lang w:eastAsia="pl-PL"/>
        </w:rPr>
      </w:pPr>
      <w:r w:rsidRPr="00237CA7">
        <w:rPr>
          <w:rFonts w:ascii="Calibri Light" w:eastAsia="Times New Roman" w:hAnsi="Calibri Light" w:cs="Calibri Light"/>
          <w:lang w:eastAsia="pl-PL"/>
        </w:rPr>
        <w:t>Z</w:t>
      </w:r>
      <w:r w:rsidRPr="00237CA7">
        <w:rPr>
          <w:rFonts w:ascii="Calibri Light" w:eastAsia="Times New Roman" w:hAnsi="Calibri Light" w:cs="Calibri Light"/>
          <w:b/>
          <w:bCs/>
          <w:lang w:eastAsia="pl-PL"/>
        </w:rPr>
        <w:t xml:space="preserve">amiar przekazania danych osobowych do państwa trzeciego </w:t>
      </w:r>
      <w:r w:rsidRPr="00237CA7">
        <w:rPr>
          <w:rFonts w:ascii="Calibri Light" w:eastAsia="Times New Roman" w:hAnsi="Calibri Light" w:cs="Calibri Light"/>
          <w:lang w:eastAsia="pl-PL"/>
        </w:rPr>
        <w:t>lub organizacji międzynarodowej</w:t>
      </w:r>
    </w:p>
    <w:p w14:paraId="1BA4A707" w14:textId="77777777" w:rsidR="0022522C" w:rsidRDefault="0022522C" w:rsidP="0022522C">
      <w:pPr>
        <w:pStyle w:val="Akapitzlist"/>
        <w:jc w:val="both"/>
        <w:rPr>
          <w:rFonts w:ascii="Calibri Light" w:eastAsia="Times New Roman" w:hAnsi="Calibri Light" w:cs="Calibri Light"/>
          <w:color w:val="auto"/>
          <w:lang w:eastAsia="pl-PL"/>
        </w:rPr>
      </w:pPr>
      <w:r w:rsidRPr="00237CA7">
        <w:rPr>
          <w:rFonts w:ascii="Calibri Light" w:eastAsia="Times New Roman" w:hAnsi="Calibri Light" w:cs="Calibri Light"/>
          <w:color w:val="auto"/>
          <w:lang w:eastAsia="pl-PL"/>
        </w:rPr>
        <w:t>Państwa dane osobowe nie będą przekazywane do państwa trzeciego (poza europejski obszar gospodarczy)  lub organizacji międzynarodowej</w:t>
      </w:r>
    </w:p>
    <w:p w14:paraId="16A87D61" w14:textId="77777777" w:rsidR="0022522C" w:rsidRPr="0035725E" w:rsidRDefault="0022522C" w:rsidP="0022522C">
      <w:pPr>
        <w:jc w:val="both"/>
        <w:rPr>
          <w:rFonts w:ascii="Calibri Light" w:hAnsi="Calibri Light" w:cs="Calibri Light"/>
        </w:rPr>
      </w:pPr>
    </w:p>
    <w:p w14:paraId="5E1B5EB1" w14:textId="77777777" w:rsidR="00AF0375" w:rsidRDefault="00AF0375"/>
    <w:sectPr w:rsidR="00AF0375" w:rsidSect="007F176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DC0"/>
    <w:multiLevelType w:val="hybridMultilevel"/>
    <w:tmpl w:val="481265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3D64CF5"/>
    <w:multiLevelType w:val="hybridMultilevel"/>
    <w:tmpl w:val="27CADA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53F64"/>
    <w:multiLevelType w:val="hybridMultilevel"/>
    <w:tmpl w:val="C03E8498"/>
    <w:lvl w:ilvl="0" w:tplc="538EE75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34986"/>
    <w:multiLevelType w:val="hybridMultilevel"/>
    <w:tmpl w:val="4F109F6C"/>
    <w:lvl w:ilvl="0" w:tplc="6DB4F258">
      <w:start w:val="1"/>
      <w:numFmt w:val="decimal"/>
      <w:lvlText w:val="%1."/>
      <w:lvlJc w:val="left"/>
      <w:pPr>
        <w:ind w:left="81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907696">
    <w:abstractNumId w:val="2"/>
  </w:num>
  <w:num w:numId="2" w16cid:durableId="1949963760">
    <w:abstractNumId w:val="1"/>
  </w:num>
  <w:num w:numId="3" w16cid:durableId="1378093047">
    <w:abstractNumId w:val="0"/>
  </w:num>
  <w:num w:numId="4" w16cid:durableId="1171944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2C"/>
    <w:rsid w:val="00076004"/>
    <w:rsid w:val="0022522C"/>
    <w:rsid w:val="00602DB9"/>
    <w:rsid w:val="00A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DC8F"/>
  <w15:chartTrackingRefBased/>
  <w15:docId w15:val="{58101819-ECEC-4E53-8D3A-22B4EC6E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22C"/>
    <w:pPr>
      <w:spacing w:after="200" w:line="276" w:lineRule="auto"/>
      <w:ind w:left="720"/>
      <w:contextualSpacing/>
    </w:pPr>
    <w:rPr>
      <w:rFonts w:cs="Times New Roman"/>
      <w:color w:val="00000A"/>
    </w:rPr>
  </w:style>
  <w:style w:type="character" w:styleId="Hipercze">
    <w:name w:val="Hyperlink"/>
    <w:basedOn w:val="Domylnaczcionkaakapitu"/>
    <w:uiPriority w:val="99"/>
    <w:unhideWhenUsed/>
    <w:rsid w:val="0022522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25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pr.raciborz.org.pl" TargetMode="External"/><Relationship Id="rId5" Type="http://schemas.openxmlformats.org/officeDocument/2006/relationships/hyperlink" Target="mailto:pcpr@pcpr.raciborz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Ostrowska</dc:creator>
  <cp:keywords/>
  <dc:description/>
  <cp:lastModifiedBy>Elżbieta Ostrowska</cp:lastModifiedBy>
  <cp:revision>2</cp:revision>
  <dcterms:created xsi:type="dcterms:W3CDTF">2022-10-14T05:51:00Z</dcterms:created>
  <dcterms:modified xsi:type="dcterms:W3CDTF">2022-10-14T06:24:00Z</dcterms:modified>
</cp:coreProperties>
</file>